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4B" w:rsidRDefault="0033234B" w:rsidP="0033234B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 Краткая информация об ОУ (краткая историческая справка)</w:t>
      </w:r>
    </w:p>
    <w:p w:rsidR="0033234B" w:rsidRDefault="0033234B" w:rsidP="0033234B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Полное наименование Учреждения в соответствии с Уставом: м</w:t>
      </w:r>
      <w:r>
        <w:rPr>
          <w:rFonts w:ascii="Verdana" w:hAnsi="Verdana"/>
          <w:color w:val="000000"/>
          <w:sz w:val="15"/>
          <w:szCs w:val="15"/>
        </w:rPr>
        <w:t>униципальное бюджетное дошкольное образовательное учреждение «Центр развития ре</w:t>
      </w:r>
      <w:r>
        <w:rPr>
          <w:rFonts w:ascii="Verdana" w:hAnsi="Verdana"/>
          <w:color w:val="000000"/>
          <w:sz w:val="15"/>
          <w:szCs w:val="15"/>
        </w:rPr>
        <w:softHyphen/>
        <w:t xml:space="preserve">бенка - детский сад № 33 </w:t>
      </w:r>
      <w:proofErr w:type="spellStart"/>
      <w:r>
        <w:rPr>
          <w:rFonts w:ascii="Verdana" w:hAnsi="Verdana"/>
          <w:color w:val="000000"/>
          <w:sz w:val="15"/>
          <w:szCs w:val="15"/>
        </w:rPr>
        <w:t>п.Новый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Надеждинского района»</w:t>
      </w:r>
    </w:p>
    <w:p w:rsidR="0033234B" w:rsidRDefault="0033234B" w:rsidP="0033234B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Сокращенное</w:t>
      </w:r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a4"/>
          <w:rFonts w:ascii="Verdana" w:hAnsi="Verdana"/>
          <w:color w:val="000000"/>
          <w:sz w:val="15"/>
          <w:szCs w:val="15"/>
        </w:rPr>
        <w:t>наименование Учреждения</w:t>
      </w:r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a4"/>
          <w:rFonts w:ascii="Verdana" w:hAnsi="Verdana"/>
          <w:color w:val="000000"/>
          <w:sz w:val="15"/>
          <w:szCs w:val="15"/>
        </w:rPr>
        <w:t>в</w:t>
      </w:r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a4"/>
          <w:rFonts w:ascii="Verdana" w:hAnsi="Verdana"/>
          <w:color w:val="000000"/>
          <w:sz w:val="15"/>
          <w:szCs w:val="15"/>
        </w:rPr>
        <w:t>соответствии</w:t>
      </w:r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a4"/>
          <w:rFonts w:ascii="Verdana" w:hAnsi="Verdana"/>
          <w:color w:val="000000"/>
          <w:sz w:val="15"/>
          <w:szCs w:val="15"/>
        </w:rPr>
        <w:t>с</w:t>
      </w:r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a4"/>
          <w:rFonts w:ascii="Verdana" w:hAnsi="Verdana"/>
          <w:color w:val="000000"/>
          <w:sz w:val="15"/>
          <w:szCs w:val="15"/>
        </w:rPr>
        <w:t>уставом</w:t>
      </w:r>
      <w:r>
        <w:rPr>
          <w:rFonts w:ascii="Verdana" w:hAnsi="Verdana"/>
          <w:color w:val="000000"/>
          <w:sz w:val="15"/>
          <w:szCs w:val="15"/>
        </w:rPr>
        <w:t>: МБДОУ ЦРР ДС № 33</w:t>
      </w:r>
    </w:p>
    <w:p w:rsidR="0033234B" w:rsidRDefault="0033234B" w:rsidP="0033234B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 xml:space="preserve">Юридический адрес: </w:t>
      </w:r>
      <w:proofErr w:type="gramStart"/>
      <w:r>
        <w:rPr>
          <w:rStyle w:val="a4"/>
          <w:rFonts w:ascii="Verdana" w:hAnsi="Verdana"/>
          <w:color w:val="000000"/>
          <w:sz w:val="15"/>
          <w:szCs w:val="15"/>
        </w:rPr>
        <w:t>692491, </w:t>
      </w:r>
      <w:r>
        <w:rPr>
          <w:rFonts w:ascii="Verdana" w:hAnsi="Verdana"/>
          <w:color w:val="000000"/>
          <w:sz w:val="15"/>
          <w:szCs w:val="15"/>
        </w:rPr>
        <w:t> Приморский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край, Надеждинский район, поселок Новый, ул. Первомайская – 3.</w:t>
      </w:r>
    </w:p>
    <w:p w:rsidR="0033234B" w:rsidRDefault="0033234B" w:rsidP="0033234B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 xml:space="preserve">Фактический адрес: </w:t>
      </w:r>
      <w:proofErr w:type="gramStart"/>
      <w:r>
        <w:rPr>
          <w:rStyle w:val="a4"/>
          <w:rFonts w:ascii="Verdana" w:hAnsi="Verdana"/>
          <w:color w:val="000000"/>
          <w:sz w:val="15"/>
          <w:szCs w:val="15"/>
        </w:rPr>
        <w:t>692491, </w:t>
      </w:r>
      <w:r>
        <w:rPr>
          <w:rFonts w:ascii="Verdana" w:hAnsi="Verdana"/>
          <w:color w:val="000000"/>
          <w:sz w:val="15"/>
          <w:szCs w:val="15"/>
        </w:rPr>
        <w:t> Приморский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край, Надеждинский район, поселок Новый, ул. Первомайская – 3.</w:t>
      </w:r>
    </w:p>
    <w:p w:rsidR="0033234B" w:rsidRDefault="0033234B" w:rsidP="0033234B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Тип</w:t>
      </w:r>
      <w:r>
        <w:rPr>
          <w:rFonts w:ascii="Verdana" w:hAnsi="Verdana"/>
          <w:color w:val="000000"/>
          <w:sz w:val="15"/>
          <w:szCs w:val="15"/>
        </w:rPr>
        <w:t xml:space="preserve">: </w:t>
      </w:r>
      <w:proofErr w:type="gramStart"/>
      <w:r>
        <w:rPr>
          <w:rFonts w:ascii="Verdana" w:hAnsi="Verdana"/>
          <w:color w:val="000000"/>
          <w:sz w:val="15"/>
          <w:szCs w:val="15"/>
        </w:rPr>
        <w:t>дошкольное  образовательное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учреждение.</w:t>
      </w:r>
    </w:p>
    <w:p w:rsidR="0033234B" w:rsidRDefault="0033234B" w:rsidP="0033234B">
      <w:pPr>
        <w:pStyle w:val="a3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Style w:val="a4"/>
          <w:rFonts w:ascii="Verdana" w:hAnsi="Verdana"/>
          <w:color w:val="000000"/>
          <w:sz w:val="15"/>
          <w:szCs w:val="15"/>
        </w:rPr>
        <w:t>Вид:  </w:t>
      </w:r>
      <w:r>
        <w:rPr>
          <w:rFonts w:ascii="Verdana" w:hAnsi="Verdana"/>
          <w:color w:val="000000"/>
          <w:sz w:val="15"/>
          <w:szCs w:val="15"/>
        </w:rPr>
        <w:t>центр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развития ребенка – детский сад 1 категории (28.04.2010 года).</w:t>
      </w:r>
    </w:p>
    <w:p w:rsidR="0033234B" w:rsidRDefault="0033234B" w:rsidP="0033234B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Категория</w:t>
      </w:r>
      <w:r>
        <w:rPr>
          <w:rFonts w:ascii="Verdana" w:hAnsi="Verdana"/>
          <w:color w:val="000000"/>
          <w:sz w:val="15"/>
          <w:szCs w:val="15"/>
        </w:rPr>
        <w:t>: первая</w:t>
      </w:r>
    </w:p>
    <w:p w:rsidR="0033234B" w:rsidRDefault="0033234B" w:rsidP="0033234B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Количество групп: 11 </w:t>
      </w:r>
      <w:r>
        <w:rPr>
          <w:rFonts w:ascii="Verdana" w:hAnsi="Verdana"/>
          <w:color w:val="000000"/>
          <w:sz w:val="15"/>
          <w:szCs w:val="15"/>
        </w:rPr>
        <w:t>(из них 1 вечерняя группа).</w:t>
      </w:r>
    </w:p>
    <w:p w:rsidR="0033234B" w:rsidRDefault="0033234B" w:rsidP="0033234B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 xml:space="preserve">Проектная мощность: </w:t>
      </w:r>
      <w:proofErr w:type="gramStart"/>
      <w:r>
        <w:rPr>
          <w:rStyle w:val="a4"/>
          <w:rFonts w:ascii="Verdana" w:hAnsi="Verdana"/>
          <w:color w:val="000000"/>
          <w:sz w:val="15"/>
          <w:szCs w:val="15"/>
        </w:rPr>
        <w:t>280  мест</w:t>
      </w:r>
      <w:proofErr w:type="gramEnd"/>
    </w:p>
    <w:p w:rsidR="0033234B" w:rsidRDefault="0033234B" w:rsidP="0033234B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Территория детского сада занимает 8846 </w:t>
      </w:r>
      <w:proofErr w:type="spellStart"/>
      <w:proofErr w:type="gramStart"/>
      <w:r>
        <w:rPr>
          <w:rFonts w:ascii="Verdana" w:hAnsi="Verdana"/>
          <w:color w:val="000000"/>
          <w:sz w:val="15"/>
          <w:szCs w:val="15"/>
        </w:rPr>
        <w:t>кв.м</w:t>
      </w:r>
      <w:proofErr w:type="spellEnd"/>
      <w:proofErr w:type="gramEnd"/>
    </w:p>
    <w:p w:rsidR="0033234B" w:rsidRDefault="0033234B" w:rsidP="0033234B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Фактическая наполняемость: 296 детей</w:t>
      </w:r>
    </w:p>
    <w:p w:rsidR="0033234B" w:rsidRDefault="0033234B" w:rsidP="0033234B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Режим работы: </w:t>
      </w:r>
      <w:proofErr w:type="gramStart"/>
      <w:r>
        <w:rPr>
          <w:rFonts w:ascii="Verdana" w:hAnsi="Verdana"/>
          <w:color w:val="000000"/>
          <w:sz w:val="15"/>
          <w:szCs w:val="15"/>
        </w:rPr>
        <w:t>10  часов</w:t>
      </w:r>
      <w:proofErr w:type="gramEnd"/>
      <w:r>
        <w:rPr>
          <w:rFonts w:ascii="Verdana" w:hAnsi="Verdana"/>
          <w:color w:val="000000"/>
          <w:sz w:val="15"/>
          <w:szCs w:val="15"/>
        </w:rPr>
        <w:t>, в режиме пятидневной рабочей  недели с 7.30ч. до 17.30 ч.; вечерняя группа – до 20.30, выходные дни: суббота, воскресенье.</w:t>
      </w:r>
    </w:p>
    <w:p w:rsidR="0033234B" w:rsidRDefault="0033234B" w:rsidP="0033234B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Учредителем Учреждения является администрация Надеждинского муниципального района. Юридический адрес Учредителя: 692481, Российская Федерация, Приморский край, Надеждинский район, село Вольно-Надеждинское, улица Пушкина, дом 59 «а». Телефон: 8 (42334) 2-41-71; E-</w:t>
      </w:r>
      <w:proofErr w:type="spellStart"/>
      <w:r>
        <w:rPr>
          <w:rFonts w:ascii="Verdana" w:hAnsi="Verdana"/>
          <w:color w:val="000000"/>
          <w:sz w:val="15"/>
          <w:szCs w:val="15"/>
        </w:rPr>
        <w:t>mail</w:t>
      </w:r>
      <w:proofErr w:type="spellEnd"/>
      <w:r>
        <w:rPr>
          <w:rFonts w:ascii="Verdana" w:hAnsi="Verdana"/>
          <w:color w:val="000000"/>
          <w:sz w:val="15"/>
          <w:szCs w:val="15"/>
        </w:rPr>
        <w:t>: </w:t>
      </w:r>
      <w:hyperlink r:id="rId4" w:history="1">
        <w:r>
          <w:rPr>
            <w:rStyle w:val="a4"/>
            <w:rFonts w:ascii="Verdana" w:hAnsi="Verdana"/>
            <w:color w:val="0000FF"/>
            <w:sz w:val="15"/>
            <w:szCs w:val="15"/>
            <w:u w:val="single"/>
          </w:rPr>
          <w:t>nadezhdinsky@mo.primorsky.ru</w:t>
        </w:r>
      </w:hyperlink>
      <w:r>
        <w:rPr>
          <w:rFonts w:ascii="Verdana" w:hAnsi="Verdana"/>
          <w:color w:val="000000"/>
          <w:sz w:val="15"/>
          <w:szCs w:val="15"/>
        </w:rPr>
        <w:t> Почтовый адрес приемной Главы района: 692481, Приморский край, с. Вольно-Надеждинское, ул. Пушкина, 59а.</w:t>
      </w:r>
    </w:p>
    <w:p w:rsidR="0033234B" w:rsidRDefault="0033234B" w:rsidP="0033234B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Орган, осуществляющий функции и полномочия Учредителя - Управление образования администрации Надеждинского муниципального района. Почтовый адрес: 692491, п. Новый, ул. Первомайская, д.43, телефон/факс: 8 (42334) 3-74-14, e-</w:t>
      </w:r>
      <w:proofErr w:type="spellStart"/>
      <w:r>
        <w:rPr>
          <w:rFonts w:ascii="Verdana" w:hAnsi="Verdana"/>
          <w:color w:val="000000"/>
          <w:sz w:val="15"/>
          <w:szCs w:val="15"/>
        </w:rPr>
        <w:t>mail</w:t>
      </w:r>
      <w:proofErr w:type="spellEnd"/>
      <w:r>
        <w:rPr>
          <w:rFonts w:ascii="Verdana" w:hAnsi="Verdana"/>
          <w:color w:val="000000"/>
          <w:sz w:val="15"/>
          <w:szCs w:val="15"/>
        </w:rPr>
        <w:t>: </w:t>
      </w:r>
      <w:hyperlink r:id="rId5" w:history="1">
        <w:r>
          <w:rPr>
            <w:rStyle w:val="a4"/>
            <w:rFonts w:ascii="Verdana" w:hAnsi="Verdana"/>
            <w:color w:val="0000FF"/>
            <w:sz w:val="15"/>
            <w:szCs w:val="15"/>
            <w:u w:val="single"/>
          </w:rPr>
          <w:t>nadezhdinsky.ed@nadezhdinsky.ru</w:t>
        </w:r>
      </w:hyperlink>
      <w:r>
        <w:rPr>
          <w:rFonts w:ascii="Verdana" w:hAnsi="Verdana"/>
          <w:color w:val="000000"/>
          <w:sz w:val="15"/>
          <w:szCs w:val="15"/>
        </w:rPr>
        <w:t>, сайт: </w:t>
      </w:r>
      <w:hyperlink r:id="rId6" w:history="1">
        <w:r>
          <w:rPr>
            <w:rStyle w:val="a4"/>
            <w:rFonts w:ascii="Verdana" w:hAnsi="Verdana"/>
            <w:color w:val="0000FF"/>
            <w:sz w:val="15"/>
            <w:szCs w:val="15"/>
            <w:u w:val="single"/>
          </w:rPr>
          <w:t>http://mouoadm.ru</w:t>
        </w:r>
      </w:hyperlink>
      <w:r>
        <w:rPr>
          <w:rFonts w:ascii="Verdana" w:hAnsi="Verdana"/>
          <w:color w:val="000000"/>
          <w:sz w:val="15"/>
          <w:szCs w:val="15"/>
        </w:rPr>
        <w:t>.</w:t>
      </w:r>
    </w:p>
    <w:p w:rsidR="0033234B" w:rsidRDefault="0033234B" w:rsidP="0033234B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Адрес электронной почты МБДОУ ЦРР ДС № 33: </w:t>
      </w:r>
      <w:hyperlink r:id="rId7" w:history="1">
        <w:r>
          <w:rPr>
            <w:rStyle w:val="a4"/>
            <w:rFonts w:ascii="Verdana" w:hAnsi="Verdana"/>
            <w:color w:val="0000FF"/>
            <w:sz w:val="15"/>
            <w:szCs w:val="15"/>
            <w:u w:val="single"/>
          </w:rPr>
          <w:t>novdou33@mail.ru</w:t>
        </w:r>
      </w:hyperlink>
      <w:r>
        <w:rPr>
          <w:rStyle w:val="a4"/>
          <w:rFonts w:ascii="Verdana" w:hAnsi="Verdana"/>
          <w:color w:val="000000"/>
          <w:sz w:val="15"/>
          <w:szCs w:val="15"/>
        </w:rPr>
        <w:t>,  адрес сайта  </w:t>
      </w:r>
      <w:hyperlink r:id="rId8" w:tgtFrame="_blank" w:history="1">
        <w:r>
          <w:rPr>
            <w:rStyle w:val="a4"/>
            <w:rFonts w:ascii="Verdana" w:hAnsi="Verdana"/>
            <w:color w:val="0000FF"/>
            <w:sz w:val="15"/>
            <w:szCs w:val="15"/>
            <w:u w:val="single"/>
          </w:rPr>
          <w:t>http://www.ds33.nad-edu.ru/</w:t>
        </w:r>
      </w:hyperlink>
    </w:p>
    <w:p w:rsidR="0033234B" w:rsidRDefault="0033234B" w:rsidP="0033234B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 </w:t>
      </w:r>
    </w:p>
    <w:p w:rsidR="0033234B" w:rsidRDefault="0033234B" w:rsidP="0033234B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МБДОУ ЦРР ДС № 33 является юридическим лицом, имеет самостоятельный баланс, счета, открываемые в органах федерального казначейства в установленном законодательством Российской Федерации порядке, печати.  </w:t>
      </w:r>
    </w:p>
    <w:p w:rsidR="0033234B" w:rsidRDefault="0033234B" w:rsidP="0033234B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Заведующий ДОУ</w:t>
      </w:r>
      <w:r>
        <w:rPr>
          <w:rFonts w:ascii="Verdana" w:hAnsi="Verdana"/>
          <w:color w:val="000000"/>
          <w:sz w:val="15"/>
          <w:szCs w:val="15"/>
        </w:rPr>
        <w:t>: Ибрагимова Мария Ивановна.</w:t>
      </w:r>
    </w:p>
    <w:p w:rsidR="0033234B" w:rsidRDefault="0033234B" w:rsidP="0033234B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Миссия</w:t>
      </w:r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a4"/>
          <w:rFonts w:ascii="Verdana" w:hAnsi="Verdana"/>
          <w:color w:val="000000"/>
          <w:sz w:val="15"/>
          <w:szCs w:val="15"/>
        </w:rPr>
        <w:t>дошкольного</w:t>
      </w:r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a4"/>
          <w:rFonts w:ascii="Verdana" w:hAnsi="Verdana"/>
          <w:color w:val="000000"/>
          <w:sz w:val="15"/>
          <w:szCs w:val="15"/>
        </w:rPr>
        <w:t>учреждения</w:t>
      </w:r>
    </w:p>
    <w:p w:rsidR="0033234B" w:rsidRDefault="0033234B" w:rsidP="0033234B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</w:t>
      </w:r>
    </w:p>
    <w:p w:rsidR="003842ED" w:rsidRDefault="003842ED">
      <w:bookmarkStart w:id="0" w:name="_GoBack"/>
      <w:bookmarkEnd w:id="0"/>
    </w:p>
    <w:sectPr w:rsidR="0038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BD"/>
    <w:rsid w:val="0033234B"/>
    <w:rsid w:val="003842ED"/>
    <w:rsid w:val="00B4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BA53A-B60E-4BC1-ACCD-EF5EA5B9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33.nad-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vdou3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uoadm.ru/" TargetMode="External"/><Relationship Id="rId5" Type="http://schemas.openxmlformats.org/officeDocument/2006/relationships/hyperlink" Target="mailto:nadezhdinsky.ed@nadezhdinsky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adezhdinsky@mo.primorsky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2133</Characters>
  <Application>Microsoft Office Word</Application>
  <DocSecurity>0</DocSecurity>
  <Lines>17</Lines>
  <Paragraphs>5</Paragraphs>
  <ScaleCrop>false</ScaleCrop>
  <Company>rg-adguard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2020-08-26T00:13:00Z</dcterms:created>
  <dcterms:modified xsi:type="dcterms:W3CDTF">2020-08-26T00:14:00Z</dcterms:modified>
</cp:coreProperties>
</file>